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8EDF7" w14:textId="6FA780E3" w:rsidR="00FF0CF8" w:rsidRDefault="00B725F0" w:rsidP="00265FBA">
      <w:pPr>
        <w:rPr>
          <w:rFonts w:ascii="Times New Roman" w:hAnsi="Times New Roman" w:cs="Times New Roman"/>
        </w:rPr>
      </w:pPr>
      <w:r>
        <w:rPr>
          <w:rFonts w:ascii="Times New Roman" w:hAnsi="Times New Roman" w:cs="Times New Roman"/>
        </w:rPr>
        <w:t>Date</w:t>
      </w:r>
    </w:p>
    <w:p w14:paraId="7094345F" w14:textId="65B45B19" w:rsidR="00D232D2" w:rsidRDefault="00B725F0" w:rsidP="00D232D2">
      <w:pPr>
        <w:spacing w:after="0" w:line="240" w:lineRule="auto"/>
        <w:rPr>
          <w:rFonts w:ascii="Times New Roman" w:hAnsi="Times New Roman" w:cs="Times New Roman"/>
        </w:rPr>
      </w:pPr>
      <w:r>
        <w:rPr>
          <w:rFonts w:ascii="Times New Roman" w:hAnsi="Times New Roman" w:cs="Times New Roman"/>
        </w:rPr>
        <w:t>Name</w:t>
      </w:r>
    </w:p>
    <w:p w14:paraId="6D334C4F" w14:textId="3E338B0E" w:rsidR="00D232D2" w:rsidRDefault="00B725F0" w:rsidP="00D232D2">
      <w:pPr>
        <w:spacing w:after="0" w:line="240" w:lineRule="auto"/>
        <w:rPr>
          <w:rFonts w:ascii="Times New Roman" w:hAnsi="Times New Roman" w:cs="Times New Roman"/>
        </w:rPr>
      </w:pPr>
      <w:r>
        <w:rPr>
          <w:rFonts w:ascii="Times New Roman" w:hAnsi="Times New Roman" w:cs="Times New Roman"/>
        </w:rPr>
        <w:t>Title</w:t>
      </w:r>
    </w:p>
    <w:p w14:paraId="51C05BB2" w14:textId="002930ED" w:rsidR="00D232D2" w:rsidRDefault="00B725F0" w:rsidP="00D232D2">
      <w:pPr>
        <w:spacing w:after="0" w:line="240" w:lineRule="auto"/>
        <w:rPr>
          <w:rFonts w:ascii="Times New Roman" w:hAnsi="Times New Roman" w:cs="Times New Roman"/>
        </w:rPr>
      </w:pPr>
      <w:r>
        <w:rPr>
          <w:rFonts w:ascii="Times New Roman" w:hAnsi="Times New Roman" w:cs="Times New Roman"/>
        </w:rPr>
        <w:t>Payer</w:t>
      </w:r>
      <w:r w:rsidR="00D232D2" w:rsidRPr="00D232D2">
        <w:rPr>
          <w:rFonts w:ascii="Times New Roman" w:hAnsi="Times New Roman" w:cs="Times New Roman"/>
        </w:rPr>
        <w:br/>
      </w:r>
      <w:r>
        <w:rPr>
          <w:rFonts w:ascii="Times New Roman" w:hAnsi="Times New Roman" w:cs="Times New Roman"/>
        </w:rPr>
        <w:t>Street Address</w:t>
      </w:r>
      <w:r w:rsidR="00D232D2" w:rsidRPr="00D232D2">
        <w:rPr>
          <w:rFonts w:ascii="Times New Roman" w:hAnsi="Times New Roman" w:cs="Times New Roman"/>
        </w:rPr>
        <w:br/>
      </w:r>
      <w:r>
        <w:rPr>
          <w:rFonts w:ascii="Times New Roman" w:hAnsi="Times New Roman" w:cs="Times New Roman"/>
        </w:rPr>
        <w:t>City, State, Zip</w:t>
      </w:r>
    </w:p>
    <w:p w14:paraId="57891BA4" w14:textId="77777777" w:rsidR="00BE1FDB" w:rsidRDefault="00BE1FDB" w:rsidP="00D232D2">
      <w:pPr>
        <w:spacing w:after="0" w:line="240" w:lineRule="auto"/>
        <w:rPr>
          <w:rFonts w:ascii="Times New Roman" w:hAnsi="Times New Roman" w:cs="Times New Roman"/>
        </w:rPr>
      </w:pPr>
    </w:p>
    <w:p w14:paraId="1F8F7A00" w14:textId="2E0F6ED5" w:rsidR="00BE1FDB" w:rsidRDefault="00BE1FDB" w:rsidP="00D232D2">
      <w:pPr>
        <w:spacing w:after="0" w:line="240" w:lineRule="auto"/>
        <w:rPr>
          <w:rFonts w:ascii="Times New Roman" w:hAnsi="Times New Roman" w:cs="Times New Roman"/>
        </w:rPr>
      </w:pPr>
      <w:r>
        <w:rPr>
          <w:rFonts w:ascii="Times New Roman" w:hAnsi="Times New Roman" w:cs="Times New Roman"/>
        </w:rPr>
        <w:t xml:space="preserve">Submitted via email: </w:t>
      </w:r>
    </w:p>
    <w:p w14:paraId="010566B3" w14:textId="77777777" w:rsidR="0003091E" w:rsidRPr="00D232D2" w:rsidRDefault="0003091E" w:rsidP="00D232D2">
      <w:pPr>
        <w:spacing w:after="0" w:line="240" w:lineRule="auto"/>
        <w:rPr>
          <w:rFonts w:ascii="Times New Roman" w:hAnsi="Times New Roman" w:cs="Times New Roman"/>
        </w:rPr>
      </w:pPr>
    </w:p>
    <w:p w14:paraId="6E48AB06" w14:textId="41497912" w:rsidR="00D232D2" w:rsidRPr="00D232D2" w:rsidRDefault="00D232D2" w:rsidP="00D232D2">
      <w:pPr>
        <w:rPr>
          <w:rFonts w:ascii="Times New Roman" w:hAnsi="Times New Roman" w:cs="Times New Roman"/>
        </w:rPr>
      </w:pPr>
      <w:r w:rsidRPr="00D232D2">
        <w:rPr>
          <w:rFonts w:ascii="Times New Roman" w:hAnsi="Times New Roman" w:cs="Times New Roman"/>
          <w:b/>
          <w:bCs/>
        </w:rPr>
        <w:t>Re: Policy Implications of Automatic Downcoding Practices for Sleep Medicine Services</w:t>
      </w:r>
    </w:p>
    <w:p w14:paraId="74D6011C" w14:textId="2E92351F" w:rsidR="00D232D2" w:rsidRPr="00D232D2" w:rsidRDefault="00D232D2" w:rsidP="00D232D2">
      <w:pPr>
        <w:rPr>
          <w:rFonts w:ascii="Times New Roman" w:hAnsi="Times New Roman" w:cs="Times New Roman"/>
        </w:rPr>
      </w:pPr>
      <w:r w:rsidRPr="00D232D2">
        <w:rPr>
          <w:rFonts w:ascii="Times New Roman" w:hAnsi="Times New Roman" w:cs="Times New Roman"/>
        </w:rPr>
        <w:t xml:space="preserve">Dear </w:t>
      </w:r>
      <w:r w:rsidR="001B3C85">
        <w:rPr>
          <w:rFonts w:ascii="Times New Roman" w:hAnsi="Times New Roman" w:cs="Times New Roman"/>
        </w:rPr>
        <w:t>______________</w:t>
      </w:r>
      <w:r>
        <w:rPr>
          <w:rFonts w:ascii="Times New Roman" w:hAnsi="Times New Roman" w:cs="Times New Roman"/>
        </w:rPr>
        <w:t>,</w:t>
      </w:r>
    </w:p>
    <w:p w14:paraId="744E4CDD" w14:textId="4289F876" w:rsidR="00D232D2" w:rsidRPr="00D232D2" w:rsidRDefault="00D232D2" w:rsidP="00D232D2">
      <w:pPr>
        <w:rPr>
          <w:rFonts w:ascii="Times New Roman" w:hAnsi="Times New Roman" w:cs="Times New Roman"/>
        </w:rPr>
      </w:pPr>
      <w:r w:rsidRPr="00D232D2">
        <w:rPr>
          <w:rFonts w:ascii="Times New Roman" w:hAnsi="Times New Roman" w:cs="Times New Roman"/>
        </w:rPr>
        <w:t>I am writing to express concern regarding the use of automatic downcoding policies in the adjudication of sleep medicine claims. While we recognize the importance of coding accuracy and fiscal responsibility, automatic reassignment of CPT codes, without review of clinical documentation, presents significant risks in the practice of sleep medicine.</w:t>
      </w:r>
    </w:p>
    <w:p w14:paraId="7AE7BE9B" w14:textId="77777777" w:rsidR="00D232D2" w:rsidRPr="00D232D2" w:rsidRDefault="00D232D2" w:rsidP="00D232D2">
      <w:pPr>
        <w:rPr>
          <w:rFonts w:ascii="Times New Roman" w:hAnsi="Times New Roman" w:cs="Times New Roman"/>
        </w:rPr>
      </w:pPr>
      <w:r w:rsidRPr="00D232D2">
        <w:rPr>
          <w:rFonts w:ascii="Times New Roman" w:hAnsi="Times New Roman" w:cs="Times New Roman"/>
          <w:b/>
          <w:bCs/>
        </w:rPr>
        <w:t>Implications for Sleep Medicine Patients</w:t>
      </w:r>
    </w:p>
    <w:p w14:paraId="2788381F" w14:textId="77777777" w:rsidR="00D232D2" w:rsidRPr="00D232D2" w:rsidRDefault="00D232D2" w:rsidP="00D232D2">
      <w:pPr>
        <w:ind w:left="720"/>
        <w:rPr>
          <w:rFonts w:ascii="Times New Roman" w:hAnsi="Times New Roman" w:cs="Times New Roman"/>
        </w:rPr>
      </w:pPr>
      <w:r w:rsidRPr="00D232D2">
        <w:rPr>
          <w:rFonts w:ascii="Times New Roman" w:hAnsi="Times New Roman" w:cs="Times New Roman"/>
          <w:b/>
          <w:bCs/>
        </w:rPr>
        <w:t>Access to Comprehensive Evaluation and Management</w:t>
      </w:r>
      <w:r w:rsidRPr="00D232D2">
        <w:rPr>
          <w:rFonts w:ascii="Times New Roman" w:hAnsi="Times New Roman" w:cs="Times New Roman"/>
        </w:rPr>
        <w:t>: Sleep disorders, including sleep apnea, narcolepsy, and circadian rhythm disorders, often require in-depth evaluation, extended counseling, and individualized care planning. Automatic downcoding of higher-level evaluation and management (E/M) services fails to recognize the complexities of these disorders, discouraging providers from allocating the necessary time and resources.</w:t>
      </w:r>
    </w:p>
    <w:p w14:paraId="2FDDC1D3" w14:textId="77777777" w:rsidR="00D232D2" w:rsidRPr="00D232D2" w:rsidRDefault="00D232D2" w:rsidP="00D232D2">
      <w:pPr>
        <w:ind w:left="720"/>
        <w:rPr>
          <w:rFonts w:ascii="Times New Roman" w:hAnsi="Times New Roman" w:cs="Times New Roman"/>
        </w:rPr>
      </w:pPr>
      <w:r w:rsidRPr="00D232D2">
        <w:rPr>
          <w:rFonts w:ascii="Times New Roman" w:hAnsi="Times New Roman" w:cs="Times New Roman"/>
          <w:b/>
          <w:bCs/>
        </w:rPr>
        <w:t>Disruption of Care Pathways</w:t>
      </w:r>
      <w:r w:rsidRPr="00D232D2">
        <w:rPr>
          <w:rFonts w:ascii="Times New Roman" w:hAnsi="Times New Roman" w:cs="Times New Roman"/>
        </w:rPr>
        <w:t>: Appeals resulting from downcoded claims can delay care initiation, including diagnostic testing (e.g., polysomnography, actigraphy, or home sleep apnea testing) and timely treatment. These delays can exacerbate symptoms, increase safety risks (e.g., drowsy driving), and worsen comorbid conditions such as cardiovascular disease.</w:t>
      </w:r>
    </w:p>
    <w:p w14:paraId="696176D8" w14:textId="77777777" w:rsidR="00D232D2" w:rsidRPr="00D232D2" w:rsidRDefault="00D232D2" w:rsidP="00D232D2">
      <w:pPr>
        <w:ind w:left="720"/>
        <w:rPr>
          <w:rFonts w:ascii="Times New Roman" w:hAnsi="Times New Roman" w:cs="Times New Roman"/>
        </w:rPr>
      </w:pPr>
      <w:r w:rsidRPr="00D232D2">
        <w:rPr>
          <w:rFonts w:ascii="Times New Roman" w:hAnsi="Times New Roman" w:cs="Times New Roman"/>
          <w:b/>
          <w:bCs/>
        </w:rPr>
        <w:t>Patient Confusion and Financial Harm</w:t>
      </w:r>
      <w:r w:rsidRPr="00D232D2">
        <w:rPr>
          <w:rFonts w:ascii="Times New Roman" w:hAnsi="Times New Roman" w:cs="Times New Roman"/>
        </w:rPr>
        <w:t>: Downcoded claims may generate inaccurate explanation of benefits (EOBs), leaving patients uncertain about their coverage responsibilities and undermining their trust in both physicians and insurers.</w:t>
      </w:r>
    </w:p>
    <w:p w14:paraId="5B192957" w14:textId="77777777" w:rsidR="00D232D2" w:rsidRPr="00D232D2" w:rsidRDefault="00D232D2" w:rsidP="00D232D2">
      <w:pPr>
        <w:rPr>
          <w:rFonts w:ascii="Times New Roman" w:hAnsi="Times New Roman" w:cs="Times New Roman"/>
        </w:rPr>
      </w:pPr>
      <w:r w:rsidRPr="00D232D2">
        <w:rPr>
          <w:rFonts w:ascii="Times New Roman" w:hAnsi="Times New Roman" w:cs="Times New Roman"/>
          <w:b/>
          <w:bCs/>
        </w:rPr>
        <w:t>Implications for Sleep Medicine Providers</w:t>
      </w:r>
    </w:p>
    <w:p w14:paraId="6F53C585" w14:textId="77777777" w:rsidR="00D232D2" w:rsidRPr="00D232D2" w:rsidRDefault="00D232D2" w:rsidP="00D232D2">
      <w:pPr>
        <w:numPr>
          <w:ilvl w:val="0"/>
          <w:numId w:val="2"/>
        </w:numPr>
        <w:rPr>
          <w:rFonts w:ascii="Times New Roman" w:hAnsi="Times New Roman" w:cs="Times New Roman"/>
        </w:rPr>
      </w:pPr>
      <w:r w:rsidRPr="00D232D2">
        <w:rPr>
          <w:rFonts w:ascii="Times New Roman" w:hAnsi="Times New Roman" w:cs="Times New Roman"/>
          <w:b/>
          <w:bCs/>
        </w:rPr>
        <w:t>Administrative Burden</w:t>
      </w:r>
      <w:r w:rsidRPr="00D232D2">
        <w:rPr>
          <w:rFonts w:ascii="Times New Roman" w:hAnsi="Times New Roman" w:cs="Times New Roman"/>
        </w:rPr>
        <w:t>: Automatic downcoding will require repeat appeals and resubmissions, diverting limited resources away from direct patient care. This is particularly challenging for sleep medicine practices that are already navigating complex prior authorization processes for diagnostic testing and durable medical equipment (DME).</w:t>
      </w:r>
    </w:p>
    <w:p w14:paraId="7BCD7420" w14:textId="77777777" w:rsidR="00D232D2" w:rsidRPr="00D232D2" w:rsidRDefault="00D232D2" w:rsidP="00D232D2">
      <w:pPr>
        <w:numPr>
          <w:ilvl w:val="0"/>
          <w:numId w:val="2"/>
        </w:numPr>
        <w:rPr>
          <w:rFonts w:ascii="Times New Roman" w:hAnsi="Times New Roman" w:cs="Times New Roman"/>
        </w:rPr>
      </w:pPr>
      <w:r w:rsidRPr="00D232D2">
        <w:rPr>
          <w:rFonts w:ascii="Times New Roman" w:hAnsi="Times New Roman" w:cs="Times New Roman"/>
          <w:b/>
          <w:bCs/>
        </w:rPr>
        <w:t>Undervaluation of Clinical Work</w:t>
      </w:r>
      <w:r w:rsidRPr="00D232D2">
        <w:rPr>
          <w:rFonts w:ascii="Times New Roman" w:hAnsi="Times New Roman" w:cs="Times New Roman"/>
        </w:rPr>
        <w:t>: Sleep medicine providers routinely integrate complex histories, test results, chronic disease management, comorbidity management, and counseling into a single patient visit. Automatic reassignment of E/M codes to lower levels will diminish recognition of this clinical effort and will essentially lead to unfair reimbursement.</w:t>
      </w:r>
    </w:p>
    <w:p w14:paraId="13ECF6B9" w14:textId="77777777" w:rsidR="00D232D2" w:rsidRPr="00D232D2" w:rsidRDefault="00D232D2" w:rsidP="00D232D2">
      <w:pPr>
        <w:numPr>
          <w:ilvl w:val="0"/>
          <w:numId w:val="2"/>
        </w:numPr>
        <w:rPr>
          <w:rFonts w:ascii="Times New Roman" w:hAnsi="Times New Roman" w:cs="Times New Roman"/>
        </w:rPr>
      </w:pPr>
      <w:r w:rsidRPr="00D232D2">
        <w:rPr>
          <w:rFonts w:ascii="Times New Roman" w:hAnsi="Times New Roman" w:cs="Times New Roman"/>
          <w:b/>
          <w:bCs/>
        </w:rPr>
        <w:lastRenderedPageBreak/>
        <w:t>Impact on Workforce Sustainability</w:t>
      </w:r>
      <w:r w:rsidRPr="00D232D2">
        <w:rPr>
          <w:rFonts w:ascii="Times New Roman" w:hAnsi="Times New Roman" w:cs="Times New Roman"/>
        </w:rPr>
        <w:t>: Systematic underpayment will also threaten the financial viability of sleep medicine facilities and practices, reducing patient access to specialized care.</w:t>
      </w:r>
    </w:p>
    <w:p w14:paraId="04C1DDDE" w14:textId="354E9FDA" w:rsidR="00D232D2" w:rsidRPr="00D232D2" w:rsidRDefault="00D232D2" w:rsidP="00D232D2">
      <w:pPr>
        <w:rPr>
          <w:rFonts w:ascii="Times New Roman" w:hAnsi="Times New Roman" w:cs="Times New Roman"/>
        </w:rPr>
      </w:pPr>
      <w:r w:rsidRPr="00D232D2">
        <w:rPr>
          <w:rFonts w:ascii="Times New Roman" w:hAnsi="Times New Roman" w:cs="Times New Roman"/>
          <w:b/>
          <w:bCs/>
        </w:rPr>
        <w:t>Recommendations</w:t>
      </w:r>
      <w:r w:rsidRPr="00D232D2">
        <w:rPr>
          <w:rFonts w:ascii="Times New Roman" w:hAnsi="Times New Roman" w:cs="Times New Roman"/>
        </w:rPr>
        <w:br/>
      </w:r>
      <w:r w:rsidR="00A04EF8">
        <w:rPr>
          <w:rFonts w:ascii="Times New Roman" w:hAnsi="Times New Roman" w:cs="Times New Roman"/>
        </w:rPr>
        <w:t>I</w:t>
      </w:r>
      <w:r w:rsidRPr="00D232D2">
        <w:rPr>
          <w:rFonts w:ascii="Times New Roman" w:hAnsi="Times New Roman" w:cs="Times New Roman"/>
        </w:rPr>
        <w:t xml:space="preserve"> respectfully urge </w:t>
      </w:r>
      <w:r w:rsidR="00226114">
        <w:rPr>
          <w:rFonts w:ascii="Times New Roman" w:hAnsi="Times New Roman" w:cs="Times New Roman"/>
        </w:rPr>
        <w:t>payers</w:t>
      </w:r>
      <w:r w:rsidRPr="00D232D2">
        <w:rPr>
          <w:rFonts w:ascii="Times New Roman" w:hAnsi="Times New Roman" w:cs="Times New Roman"/>
        </w:rPr>
        <w:t xml:space="preserve"> to:</w:t>
      </w:r>
    </w:p>
    <w:p w14:paraId="1C694C24" w14:textId="77777777" w:rsidR="00D232D2" w:rsidRPr="00D232D2" w:rsidRDefault="00D232D2" w:rsidP="00D232D2">
      <w:pPr>
        <w:numPr>
          <w:ilvl w:val="0"/>
          <w:numId w:val="3"/>
        </w:numPr>
        <w:rPr>
          <w:rFonts w:ascii="Times New Roman" w:hAnsi="Times New Roman" w:cs="Times New Roman"/>
        </w:rPr>
      </w:pPr>
      <w:r w:rsidRPr="00D232D2">
        <w:rPr>
          <w:rFonts w:ascii="Times New Roman" w:hAnsi="Times New Roman" w:cs="Times New Roman"/>
          <w:b/>
          <w:bCs/>
        </w:rPr>
        <w:t>Rely on clinical documentation-based review</w:t>
      </w:r>
      <w:r w:rsidRPr="00D232D2">
        <w:rPr>
          <w:rFonts w:ascii="Times New Roman" w:hAnsi="Times New Roman" w:cs="Times New Roman"/>
        </w:rPr>
        <w:t xml:space="preserve"> rather than automated downcoding systems.</w:t>
      </w:r>
    </w:p>
    <w:p w14:paraId="0E9AC74A" w14:textId="77777777" w:rsidR="00D232D2" w:rsidRPr="00D232D2" w:rsidRDefault="00D232D2" w:rsidP="00D232D2">
      <w:pPr>
        <w:numPr>
          <w:ilvl w:val="0"/>
          <w:numId w:val="3"/>
        </w:numPr>
        <w:rPr>
          <w:rFonts w:ascii="Times New Roman" w:hAnsi="Times New Roman" w:cs="Times New Roman"/>
        </w:rPr>
      </w:pPr>
      <w:r w:rsidRPr="00D232D2">
        <w:rPr>
          <w:rFonts w:ascii="Times New Roman" w:hAnsi="Times New Roman" w:cs="Times New Roman"/>
          <w:b/>
          <w:bCs/>
        </w:rPr>
        <w:t>Ensure transparency in coding determinations</w:t>
      </w:r>
      <w:r w:rsidRPr="00D232D2">
        <w:rPr>
          <w:rFonts w:ascii="Times New Roman" w:hAnsi="Times New Roman" w:cs="Times New Roman"/>
        </w:rPr>
        <w:t>, including clear communication of rationale and opportunities for providers to respond.</w:t>
      </w:r>
    </w:p>
    <w:p w14:paraId="62DC1CED" w14:textId="77777777" w:rsidR="00D232D2" w:rsidRPr="00D232D2" w:rsidRDefault="00D232D2" w:rsidP="00D232D2">
      <w:pPr>
        <w:numPr>
          <w:ilvl w:val="0"/>
          <w:numId w:val="3"/>
        </w:numPr>
        <w:rPr>
          <w:rFonts w:ascii="Times New Roman" w:hAnsi="Times New Roman" w:cs="Times New Roman"/>
        </w:rPr>
      </w:pPr>
      <w:r w:rsidRPr="00D232D2">
        <w:rPr>
          <w:rFonts w:ascii="Times New Roman" w:hAnsi="Times New Roman" w:cs="Times New Roman"/>
          <w:b/>
          <w:bCs/>
        </w:rPr>
        <w:t>Engage with physician-led specialty societies,</w:t>
      </w:r>
      <w:r w:rsidRPr="00D232D2">
        <w:rPr>
          <w:rFonts w:ascii="Times New Roman" w:hAnsi="Times New Roman" w:cs="Times New Roman"/>
        </w:rPr>
        <w:t xml:space="preserve"> including but not limited to the American Academy of Sleep Medicine, to align policies with best practices and the realities of sleep medicine care delivery.</w:t>
      </w:r>
    </w:p>
    <w:p w14:paraId="314E8F08" w14:textId="1FCAD17F" w:rsidR="00D232D2" w:rsidRPr="00D232D2" w:rsidRDefault="00D232D2" w:rsidP="00D232D2">
      <w:pPr>
        <w:rPr>
          <w:rFonts w:ascii="Times New Roman" w:hAnsi="Times New Roman" w:cs="Times New Roman"/>
        </w:rPr>
      </w:pPr>
      <w:r w:rsidRPr="00D232D2">
        <w:rPr>
          <w:rFonts w:ascii="Times New Roman" w:hAnsi="Times New Roman" w:cs="Times New Roman"/>
        </w:rPr>
        <w:t>Our shared goal is to ensure patients with sleep disorders receive timely, comprehensive, and effective care.</w:t>
      </w:r>
      <w:r w:rsidR="000D3E15">
        <w:rPr>
          <w:rFonts w:ascii="Times New Roman" w:hAnsi="Times New Roman" w:cs="Times New Roman"/>
        </w:rPr>
        <w:t>I</w:t>
      </w:r>
      <w:r w:rsidRPr="00D232D2">
        <w:rPr>
          <w:rFonts w:ascii="Times New Roman" w:hAnsi="Times New Roman" w:cs="Times New Roman"/>
        </w:rPr>
        <w:t xml:space="preserve"> would welcome the opportunity to meet with your policy team to further discuss these concerns and identify solutions that preserve coding integrity while supporting both patient access and provider sustainability. </w:t>
      </w:r>
    </w:p>
    <w:p w14:paraId="6D192AE0" w14:textId="77777777" w:rsidR="00D232D2" w:rsidRPr="00D232D2" w:rsidRDefault="00D232D2" w:rsidP="00D232D2">
      <w:pPr>
        <w:rPr>
          <w:rFonts w:ascii="Times New Roman" w:hAnsi="Times New Roman" w:cs="Times New Roman"/>
        </w:rPr>
      </w:pPr>
      <w:r w:rsidRPr="00D232D2">
        <w:rPr>
          <w:rFonts w:ascii="Times New Roman" w:hAnsi="Times New Roman" w:cs="Times New Roman"/>
        </w:rPr>
        <w:t>Thank you for your consideration.</w:t>
      </w:r>
    </w:p>
    <w:p w14:paraId="798EBB13" w14:textId="77777777" w:rsidR="00D232D2" w:rsidRPr="00D232D2" w:rsidRDefault="00D232D2" w:rsidP="00D232D2">
      <w:pPr>
        <w:rPr>
          <w:rFonts w:ascii="Times New Roman" w:hAnsi="Times New Roman" w:cs="Times New Roman"/>
        </w:rPr>
      </w:pPr>
      <w:r w:rsidRPr="00D232D2">
        <w:rPr>
          <w:rFonts w:ascii="Times New Roman" w:hAnsi="Times New Roman" w:cs="Times New Roman"/>
        </w:rPr>
        <w:t>Respectfully,</w:t>
      </w:r>
    </w:p>
    <w:p w14:paraId="360572B3" w14:textId="4DC20CC0" w:rsidR="009E1534" w:rsidRPr="003153CF" w:rsidRDefault="009E1534" w:rsidP="003153CF">
      <w:pPr>
        <w:ind w:left="-720"/>
        <w:rPr>
          <w:color w:val="FF0000"/>
        </w:rPr>
      </w:pPr>
    </w:p>
    <w:sectPr w:rsidR="009E1534" w:rsidRPr="003153CF" w:rsidSect="00956996">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C6C29" w14:textId="77777777" w:rsidR="00582ADA" w:rsidRDefault="00582ADA" w:rsidP="004C3C7D">
      <w:pPr>
        <w:spacing w:after="0" w:line="240" w:lineRule="auto"/>
      </w:pPr>
      <w:r>
        <w:separator/>
      </w:r>
    </w:p>
  </w:endnote>
  <w:endnote w:type="continuationSeparator" w:id="0">
    <w:p w14:paraId="140F1737" w14:textId="77777777" w:rsidR="00582ADA" w:rsidRDefault="00582ADA" w:rsidP="004C3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EBEC3" w14:textId="77777777" w:rsidR="00582ADA" w:rsidRDefault="00582ADA" w:rsidP="004C3C7D">
      <w:pPr>
        <w:spacing w:after="0" w:line="240" w:lineRule="auto"/>
      </w:pPr>
      <w:r>
        <w:separator/>
      </w:r>
    </w:p>
  </w:footnote>
  <w:footnote w:type="continuationSeparator" w:id="0">
    <w:p w14:paraId="2DD26F4E" w14:textId="77777777" w:rsidR="00582ADA" w:rsidRDefault="00582ADA" w:rsidP="004C3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96B25"/>
    <w:multiLevelType w:val="multilevel"/>
    <w:tmpl w:val="74AC5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E66BCB"/>
    <w:multiLevelType w:val="multilevel"/>
    <w:tmpl w:val="3FAE7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F96248"/>
    <w:multiLevelType w:val="multilevel"/>
    <w:tmpl w:val="689A5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33430192">
    <w:abstractNumId w:val="2"/>
  </w:num>
  <w:num w:numId="2" w16cid:durableId="1191263749">
    <w:abstractNumId w:val="0"/>
  </w:num>
  <w:num w:numId="3" w16cid:durableId="221646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C7D"/>
    <w:rsid w:val="0003091E"/>
    <w:rsid w:val="000338F2"/>
    <w:rsid w:val="000549D2"/>
    <w:rsid w:val="0006789D"/>
    <w:rsid w:val="000D3E15"/>
    <w:rsid w:val="00174A4A"/>
    <w:rsid w:val="001B3C85"/>
    <w:rsid w:val="001D004C"/>
    <w:rsid w:val="00210D73"/>
    <w:rsid w:val="00226114"/>
    <w:rsid w:val="00240C6F"/>
    <w:rsid w:val="00244365"/>
    <w:rsid w:val="00265FBA"/>
    <w:rsid w:val="003153CF"/>
    <w:rsid w:val="00435099"/>
    <w:rsid w:val="004C3C7D"/>
    <w:rsid w:val="00582ADA"/>
    <w:rsid w:val="006D5747"/>
    <w:rsid w:val="007F00C7"/>
    <w:rsid w:val="008521D5"/>
    <w:rsid w:val="00920276"/>
    <w:rsid w:val="00923050"/>
    <w:rsid w:val="00956996"/>
    <w:rsid w:val="00983433"/>
    <w:rsid w:val="009C765E"/>
    <w:rsid w:val="009E1534"/>
    <w:rsid w:val="00A04EF8"/>
    <w:rsid w:val="00A448C2"/>
    <w:rsid w:val="00B725F0"/>
    <w:rsid w:val="00B8288E"/>
    <w:rsid w:val="00BE1FDB"/>
    <w:rsid w:val="00C026A2"/>
    <w:rsid w:val="00C1456B"/>
    <w:rsid w:val="00C32945"/>
    <w:rsid w:val="00CF2B8F"/>
    <w:rsid w:val="00CF792C"/>
    <w:rsid w:val="00D04F4F"/>
    <w:rsid w:val="00D07819"/>
    <w:rsid w:val="00D232D2"/>
    <w:rsid w:val="00D232E2"/>
    <w:rsid w:val="00D316BC"/>
    <w:rsid w:val="00DA1B5C"/>
    <w:rsid w:val="00DB345B"/>
    <w:rsid w:val="00DD3C02"/>
    <w:rsid w:val="00E10EEC"/>
    <w:rsid w:val="00E300F5"/>
    <w:rsid w:val="00E9469D"/>
    <w:rsid w:val="00F8242A"/>
    <w:rsid w:val="00FB20DC"/>
    <w:rsid w:val="00FF0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40E0E"/>
  <w15:chartTrackingRefBased/>
  <w15:docId w15:val="{356B05DF-A517-44A6-807C-D9CD6207C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C7D"/>
    <w:rPr>
      <w:rFonts w:ascii="Georgia" w:hAns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C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C7D"/>
  </w:style>
  <w:style w:type="paragraph" w:styleId="Footer">
    <w:name w:val="footer"/>
    <w:basedOn w:val="Normal"/>
    <w:link w:val="FooterChar"/>
    <w:uiPriority w:val="99"/>
    <w:unhideWhenUsed/>
    <w:rsid w:val="004C3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C7D"/>
  </w:style>
  <w:style w:type="paragraph" w:styleId="BalloonText">
    <w:name w:val="Balloon Text"/>
    <w:basedOn w:val="Normal"/>
    <w:link w:val="BalloonTextChar"/>
    <w:uiPriority w:val="99"/>
    <w:semiHidden/>
    <w:unhideWhenUsed/>
    <w:rsid w:val="004C3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C7D"/>
    <w:rPr>
      <w:rFonts w:ascii="Segoe UI" w:hAnsi="Segoe UI" w:cs="Segoe UI"/>
      <w:sz w:val="18"/>
      <w:szCs w:val="18"/>
    </w:rPr>
  </w:style>
  <w:style w:type="character" w:styleId="Strong">
    <w:name w:val="Strong"/>
    <w:basedOn w:val="DefaultParagraphFont"/>
    <w:uiPriority w:val="22"/>
    <w:qFormat/>
    <w:rsid w:val="004C3C7D"/>
    <w:rPr>
      <w:rFonts w:ascii="Georgia" w:hAnsi="Georgia"/>
      <w:b/>
      <w:bCs/>
    </w:rPr>
  </w:style>
  <w:style w:type="character" w:styleId="Hyperlink">
    <w:name w:val="Hyperlink"/>
    <w:basedOn w:val="DefaultParagraphFont"/>
    <w:uiPriority w:val="99"/>
    <w:unhideWhenUsed/>
    <w:rsid w:val="003153CF"/>
    <w:rPr>
      <w:color w:val="0000FF" w:themeColor="hyperlink"/>
      <w:u w:val="single"/>
    </w:rPr>
  </w:style>
  <w:style w:type="character" w:styleId="UnresolvedMention">
    <w:name w:val="Unresolved Mention"/>
    <w:basedOn w:val="DefaultParagraphFont"/>
    <w:uiPriority w:val="99"/>
    <w:semiHidden/>
    <w:unhideWhenUsed/>
    <w:rsid w:val="00315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736635">
      <w:bodyDiv w:val="1"/>
      <w:marLeft w:val="0"/>
      <w:marRight w:val="0"/>
      <w:marTop w:val="0"/>
      <w:marBottom w:val="0"/>
      <w:divBdr>
        <w:top w:val="none" w:sz="0" w:space="0" w:color="auto"/>
        <w:left w:val="none" w:sz="0" w:space="0" w:color="auto"/>
        <w:bottom w:val="none" w:sz="0" w:space="0" w:color="auto"/>
        <w:right w:val="none" w:sz="0" w:space="0" w:color="auto"/>
      </w:divBdr>
    </w:div>
    <w:div w:id="206964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F9C842F24E8B43AB93A399AC0CFD6F" ma:contentTypeVersion="8" ma:contentTypeDescription="Create a new document." ma:contentTypeScope="" ma:versionID="caeb90603a3bfcec0aa055b14c7dbbb0">
  <xsd:schema xmlns:xsd="http://www.w3.org/2001/XMLSchema" xmlns:xs="http://www.w3.org/2001/XMLSchema" xmlns:p="http://schemas.microsoft.com/office/2006/metadata/properties" xmlns:ns2="997d977a-46f3-407f-9dd2-118a3796c018" targetNamespace="http://schemas.microsoft.com/office/2006/metadata/properties" ma:root="true" ma:fieldsID="54bd3e5c1bdca847a1a39f1976111da8" ns2:_="">
    <xsd:import namespace="997d977a-46f3-407f-9dd2-118a3796c0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d977a-46f3-407f-9dd2-118a3796c0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08D250-C885-4480-882E-9A785F1E1D59}">
  <ds:schemaRefs>
    <ds:schemaRef ds:uri="http://schemas.microsoft.com/sharepoint/v3/contenttype/forms"/>
  </ds:schemaRefs>
</ds:datastoreItem>
</file>

<file path=customXml/itemProps2.xml><?xml version="1.0" encoding="utf-8"?>
<ds:datastoreItem xmlns:ds="http://schemas.openxmlformats.org/officeDocument/2006/customXml" ds:itemID="{C61E15BC-EB14-4C38-9CDF-403CFB0C7E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45459E-FFDD-4A57-A29F-CA81DF62B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d977a-46f3-407f-9dd2-118a3796c0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46ae6d3-d1b0-43e2-8584-ffceeede71d5}" enabled="0" method="" siteId="{046ae6d3-d1b0-43e2-8584-ffceeede71d5}" removed="1"/>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440</Words>
  <Characters>2942</Characters>
  <Application>Microsoft Office Word</Application>
  <DocSecurity>0</DocSecurity>
  <Lines>53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Nesbitt</dc:creator>
  <cp:keywords/>
  <dc:description/>
  <cp:lastModifiedBy>Diedra Gray</cp:lastModifiedBy>
  <cp:revision>11</cp:revision>
  <cp:lastPrinted>2019-06-04T20:54:00Z</cp:lastPrinted>
  <dcterms:created xsi:type="dcterms:W3CDTF">2025-09-04T14:21:00Z</dcterms:created>
  <dcterms:modified xsi:type="dcterms:W3CDTF">2025-09-17T20:00:00Z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0x01010043F9C842F24E8B43AB93A399AC0CFD6F</vt:lpwstr>
  </property>
  <property fmtid="{D5CDD505-2E9C-101B-9397-08002B2CF9AE}" pid="3" name="Order">
    <vt:r8>12447400</vt:r8>
  </property>
  <property fmtid="{D5CDD505-2E9C-101B-9397-08002B2CF9AE}" pid="4" name="MediaServiceImageTags">
    <vt:lpwstr/>
  </property>
  <property fmtid="{D5CDD505-2E9C-101B-9397-08002B2CF9AE}" pid="5" name="GrammarlyDocumentId">
    <vt:lpwstr>90091ca6-d0c8-42c0-a89b-9235d91e62b9</vt:lpwstr>
  </property>
</Properties>
</file>